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A70" w:rsidRDefault="00A36D1B" w:rsidP="00A36D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1B">
        <w:rPr>
          <w:rFonts w:ascii="Times New Roman" w:hAnsi="Times New Roman" w:cs="Times New Roman"/>
          <w:b/>
          <w:sz w:val="24"/>
          <w:szCs w:val="24"/>
        </w:rPr>
        <w:t>Задания по СРО/СРОП по истории стран Востока в средние века</w:t>
      </w:r>
    </w:p>
    <w:p w:rsidR="00B47D01" w:rsidRDefault="00B47D01" w:rsidP="00224DA2">
      <w:pPr>
        <w:pStyle w:val="Default"/>
        <w:rPr>
          <w:b/>
        </w:rPr>
      </w:pPr>
    </w:p>
    <w:p w:rsidR="00B47D01" w:rsidRPr="00B47D01" w:rsidRDefault="00B47D01" w:rsidP="00191D2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7D01">
        <w:rPr>
          <w:rFonts w:ascii="Times New Roman" w:eastAsia="Calibri" w:hAnsi="Times New Roman" w:cs="Times New Roman"/>
          <w:b/>
          <w:sz w:val="24"/>
          <w:szCs w:val="24"/>
        </w:rPr>
        <w:t>Методические указания:</w:t>
      </w:r>
    </w:p>
    <w:p w:rsidR="00B47D01" w:rsidRPr="00B47D01" w:rsidRDefault="00191D22" w:rsidP="00B47D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47D01" w:rsidRPr="00B47D01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="00B47D01" w:rsidRPr="00B47D01">
        <w:rPr>
          <w:rFonts w:ascii="Times New Roman" w:eastAsia="Calibri" w:hAnsi="Times New Roman" w:cs="Times New Roman"/>
          <w:b/>
          <w:sz w:val="24"/>
          <w:szCs w:val="24"/>
        </w:rPr>
        <w:t xml:space="preserve"> «Как написать аннотацию на монографию»</w:t>
      </w:r>
    </w:p>
    <w:p w:rsidR="00B47D01" w:rsidRPr="00B47D01" w:rsidRDefault="00B47D01" w:rsidP="00B47D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D01" w:rsidRPr="00B47D01" w:rsidRDefault="00B47D01" w:rsidP="00B47D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47D01">
        <w:rPr>
          <w:rFonts w:ascii="Times New Roman" w:eastAsia="Calibri" w:hAnsi="Times New Roman" w:cs="Times New Roman"/>
          <w:b/>
          <w:bCs/>
          <w:sz w:val="24"/>
          <w:szCs w:val="24"/>
        </w:rPr>
        <w:t>Аннота́ция</w:t>
      </w:r>
      <w:proofErr w:type="spellEnd"/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 (от </w:t>
      </w:r>
      <w:hyperlink r:id="rId5" w:tooltip="Латинский язык" w:history="1">
        <w:r w:rsidRPr="00B47D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лат.</w:t>
        </w:r>
      </w:hyperlink>
      <w:r w:rsidRPr="00B47D01">
        <w:rPr>
          <w:rFonts w:ascii="Times New Roman" w:eastAsia="Calibri" w:hAnsi="Times New Roman" w:cs="Times New Roman"/>
          <w:sz w:val="24"/>
          <w:szCs w:val="24"/>
        </w:rPr>
        <w:t> </w:t>
      </w:r>
      <w:r w:rsidRPr="00B47D01">
        <w:rPr>
          <w:rFonts w:ascii="Times New Roman" w:eastAsia="Calibri" w:hAnsi="Times New Roman" w:cs="Times New Roman"/>
          <w:i/>
          <w:iCs/>
          <w:sz w:val="24"/>
          <w:szCs w:val="24"/>
          <w:lang w:val="la-Latn"/>
        </w:rPr>
        <w:t>annotatio</w:t>
      </w:r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 «замечание») или </w:t>
      </w:r>
      <w:r w:rsidRPr="00B47D01">
        <w:rPr>
          <w:rFonts w:ascii="Times New Roman" w:eastAsia="Calibri" w:hAnsi="Times New Roman" w:cs="Times New Roman"/>
          <w:b/>
          <w:bCs/>
          <w:sz w:val="24"/>
          <w:szCs w:val="24"/>
        </w:rPr>
        <w:t>резюме́</w:t>
      </w:r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 (от </w:t>
      </w:r>
      <w:hyperlink r:id="rId6" w:tooltip="Французский язык" w:history="1">
        <w:r w:rsidRPr="00B47D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фр.</w:t>
        </w:r>
      </w:hyperlink>
      <w:r w:rsidRPr="00B47D01">
        <w:rPr>
          <w:rFonts w:ascii="Times New Roman" w:eastAsia="Calibri" w:hAnsi="Times New Roman" w:cs="Times New Roman"/>
          <w:sz w:val="24"/>
          <w:szCs w:val="24"/>
        </w:rPr>
        <w:t> </w:t>
      </w:r>
      <w:r w:rsidRPr="00B47D01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résumé</w:t>
      </w:r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 «сокращённый») — краткое содержание книги, </w:t>
      </w:r>
      <w:hyperlink r:id="rId7" w:tooltip="Рукопись" w:history="1">
        <w:r w:rsidRPr="00B47D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рукописи</w:t>
        </w:r>
      </w:hyperlink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8" w:tooltip="Монография" w:history="1">
        <w:r w:rsidRPr="00B47D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монографии</w:t>
        </w:r>
      </w:hyperlink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9" w:tooltip="Статья (жанр журналистики)" w:history="1">
        <w:r w:rsidRPr="00B47D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статьи</w:t>
        </w:r>
      </w:hyperlink>
      <w:r w:rsidRPr="00B47D01">
        <w:rPr>
          <w:rFonts w:ascii="Times New Roman" w:eastAsia="Calibri" w:hAnsi="Times New Roman" w:cs="Times New Roman"/>
          <w:sz w:val="24"/>
          <w:szCs w:val="24"/>
        </w:rPr>
        <w:t xml:space="preserve"> с краткой характеристикой материала.</w:t>
      </w:r>
    </w:p>
    <w:p w:rsidR="00B47D01" w:rsidRPr="00B47D01" w:rsidRDefault="00B47D01" w:rsidP="00B47D0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bCs/>
          <w:sz w:val="24"/>
          <w:szCs w:val="24"/>
        </w:rPr>
        <w:t>аннотация пишется по такой схеме:</w:t>
      </w:r>
    </w:p>
    <w:p w:rsidR="00B47D01" w:rsidRPr="00B47D01" w:rsidRDefault="00B47D01" w:rsidP="00B47D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sz w:val="24"/>
          <w:szCs w:val="24"/>
        </w:rPr>
        <w:t>Работа посвящена (…).</w:t>
      </w:r>
    </w:p>
    <w:p w:rsidR="00B47D01" w:rsidRPr="00B47D01" w:rsidRDefault="00B47D01" w:rsidP="00B47D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sz w:val="24"/>
          <w:szCs w:val="24"/>
        </w:rPr>
        <w:t>В материале рассматривается (…).</w:t>
      </w:r>
    </w:p>
    <w:p w:rsidR="00B47D01" w:rsidRPr="00B47D01" w:rsidRDefault="00B47D01" w:rsidP="00B47D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sz w:val="24"/>
          <w:szCs w:val="24"/>
        </w:rPr>
        <w:t>С использованием методики (…) выполнен анализ (…).</w:t>
      </w:r>
    </w:p>
    <w:p w:rsidR="00B47D01" w:rsidRPr="00B47D01" w:rsidRDefault="00B47D01" w:rsidP="00B47D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sz w:val="24"/>
          <w:szCs w:val="24"/>
        </w:rPr>
        <w:t>Автором было изучено (…).</w:t>
      </w:r>
    </w:p>
    <w:p w:rsidR="00B47D01" w:rsidRPr="00B47D01" w:rsidRDefault="00B47D01" w:rsidP="00B47D0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7D01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было выявлено (…).</w:t>
      </w:r>
    </w:p>
    <w:p w:rsidR="00B47D01" w:rsidRDefault="00B47D01" w:rsidP="00B47D01">
      <w:pPr>
        <w:pStyle w:val="Default"/>
        <w:rPr>
          <w:b/>
        </w:rPr>
      </w:pPr>
      <w:r w:rsidRPr="00B47D01">
        <w:rPr>
          <w:color w:val="auto"/>
        </w:rPr>
        <w:t>Средний объем –250 печатных знаков</w:t>
      </w:r>
      <w:r w:rsidRPr="00B47D01">
        <w:rPr>
          <w:color w:val="auto"/>
        </w:rPr>
        <w:br/>
      </w:r>
    </w:p>
    <w:p w:rsidR="009A6924" w:rsidRPr="009A6924" w:rsidRDefault="009A6924" w:rsidP="00224DA2">
      <w:pPr>
        <w:pStyle w:val="Default"/>
      </w:pPr>
      <w:r w:rsidRPr="009A6924">
        <w:rPr>
          <w:b/>
          <w:highlight w:val="yellow"/>
        </w:rPr>
        <w:t>СРО 1.</w:t>
      </w:r>
      <w:r w:rsidRPr="009A6924">
        <w:rPr>
          <w:b/>
        </w:rPr>
        <w:t xml:space="preserve">  </w:t>
      </w:r>
      <w:bookmarkStart w:id="0" w:name="_Hlk143762900"/>
      <w:r w:rsidR="00191D22" w:rsidRPr="00191D22">
        <w:rPr>
          <w:b/>
        </w:rPr>
        <w:t>Составить глоссарий</w:t>
      </w:r>
      <w:bookmarkEnd w:id="0"/>
      <w:r w:rsidR="00191D22" w:rsidRPr="00191D22">
        <w:rPr>
          <w:b/>
          <w:lang w:val="kk-KZ"/>
        </w:rPr>
        <w:t xml:space="preserve">   </w:t>
      </w:r>
      <w:r w:rsidRPr="009A6924">
        <w:rPr>
          <w:lang w:val="kk-KZ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1.Джизья</w:t>
            </w:r>
          </w:p>
        </w:tc>
        <w:tc>
          <w:tcPr>
            <w:tcW w:w="3115" w:type="dxa"/>
          </w:tcPr>
          <w:p w:rsidR="00A36D1B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21.гунсо - Китай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6F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раджпуты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2. вакф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миньди 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>.панчаят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шэньши</w:t>
            </w:r>
            <w:proofErr w:type="spellEnd"/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E38">
              <w:rPr>
                <w:rFonts w:ascii="Times New Roman" w:hAnsi="Times New Roman" w:cs="Times New Roman"/>
                <w:sz w:val="24"/>
                <w:szCs w:val="24"/>
              </w:rPr>
              <w:t>джати</w:t>
            </w:r>
            <w:proofErr w:type="spellEnd"/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мюльк</w:t>
            </w:r>
            <w:proofErr w:type="spellEnd"/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арат -Монголия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 харадж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  <w:proofErr w:type="spellEnd"/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курултай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халиса</w:t>
            </w:r>
            <w:proofErr w:type="spellEnd"/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ушр</w:t>
            </w:r>
            <w:proofErr w:type="spellEnd"/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нойон,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инам</w:t>
            </w:r>
            <w:proofErr w:type="spellEnd"/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радж</w:t>
            </w:r>
            <w:proofErr w:type="spellEnd"/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улус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>заминдары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джихад, 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тай-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сегун</w:t>
            </w:r>
            <w:proofErr w:type="spellEnd"/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-Япония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125D2C">
              <w:rPr>
                <w:rFonts w:ascii="Times New Roman" w:hAnsi="Times New Roman" w:cs="Times New Roman"/>
                <w:sz w:val="24"/>
                <w:szCs w:val="24"/>
              </w:rPr>
              <w:t>юрт - Персия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самураи (си)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125D2C">
              <w:rPr>
                <w:rFonts w:ascii="Times New Roman" w:hAnsi="Times New Roman" w:cs="Times New Roman"/>
                <w:sz w:val="24"/>
                <w:szCs w:val="24"/>
              </w:rPr>
              <w:t xml:space="preserve">тиул, </w:t>
            </w:r>
            <w:proofErr w:type="spellStart"/>
            <w:r w:rsidR="00125D2C">
              <w:rPr>
                <w:rFonts w:ascii="Times New Roman" w:hAnsi="Times New Roman" w:cs="Times New Roman"/>
                <w:sz w:val="24"/>
                <w:szCs w:val="24"/>
              </w:rPr>
              <w:t>союргал</w:t>
            </w:r>
            <w:proofErr w:type="spellEnd"/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намаз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тадзама-даймё</w:t>
            </w:r>
            <w:proofErr w:type="spellEnd"/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125D2C">
              <w:rPr>
                <w:rFonts w:ascii="Times New Roman" w:hAnsi="Times New Roman" w:cs="Times New Roman"/>
                <w:sz w:val="24"/>
                <w:szCs w:val="24"/>
              </w:rPr>
              <w:t>хардемалек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11.суннизм, </w:t>
            </w:r>
          </w:p>
        </w:tc>
        <w:tc>
          <w:tcPr>
            <w:tcW w:w="3115" w:type="dxa"/>
          </w:tcPr>
          <w:p w:rsidR="00CC6F54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но, ко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125D2C">
              <w:rPr>
                <w:rFonts w:ascii="Times New Roman" w:hAnsi="Times New Roman" w:cs="Times New Roman"/>
                <w:sz w:val="24"/>
                <w:szCs w:val="24"/>
              </w:rPr>
              <w:t>фирман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ураза,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сё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янычары - Турция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бусидо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сипахи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ханиф,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сиппуку</w:t>
            </w:r>
            <w:proofErr w:type="spellEnd"/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райя</w:t>
            </w:r>
          </w:p>
        </w:tc>
      </w:tr>
      <w:tr w:rsidR="00A36D1B" w:rsidTr="00A36D1B">
        <w:tc>
          <w:tcPr>
            <w:tcW w:w="3115" w:type="dxa"/>
          </w:tcPr>
          <w:p w:rsidR="00A36D1B" w:rsidRPr="00A36D1B" w:rsidRDefault="00A36D1B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хариджизм,</w:t>
            </w:r>
          </w:p>
        </w:tc>
        <w:tc>
          <w:tcPr>
            <w:tcW w:w="3115" w:type="dxa"/>
          </w:tcPr>
          <w:p w:rsidR="00A36D1B" w:rsidRPr="00A36D1B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гири</w:t>
            </w:r>
          </w:p>
        </w:tc>
        <w:tc>
          <w:tcPr>
            <w:tcW w:w="3115" w:type="dxa"/>
          </w:tcPr>
          <w:p w:rsidR="00A36D1B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тимары</w:t>
            </w:r>
          </w:p>
        </w:tc>
      </w:tr>
      <w:tr w:rsidR="00CC6F54" w:rsidTr="00A36D1B">
        <w:tc>
          <w:tcPr>
            <w:tcW w:w="3115" w:type="dxa"/>
          </w:tcPr>
          <w:p w:rsidR="00CC6F54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шиизм</w:t>
            </w:r>
          </w:p>
        </w:tc>
        <w:tc>
          <w:tcPr>
            <w:tcW w:w="3115" w:type="dxa"/>
          </w:tcPr>
          <w:p w:rsidR="00CC6F54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  <w:proofErr w:type="spellEnd"/>
          </w:p>
        </w:tc>
        <w:tc>
          <w:tcPr>
            <w:tcW w:w="3115" w:type="dxa"/>
          </w:tcPr>
          <w:p w:rsidR="00CC6F54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зиаметы</w:t>
            </w:r>
          </w:p>
        </w:tc>
      </w:tr>
      <w:tr w:rsidR="00CC6F54" w:rsidTr="00A36D1B">
        <w:tc>
          <w:tcPr>
            <w:tcW w:w="3115" w:type="dxa"/>
          </w:tcPr>
          <w:p w:rsidR="00CC6F54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17.Коран,</w:t>
            </w:r>
          </w:p>
        </w:tc>
        <w:tc>
          <w:tcPr>
            <w:tcW w:w="3115" w:type="dxa"/>
          </w:tcPr>
          <w:p w:rsidR="00CC6F54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  <w:tc>
          <w:tcPr>
            <w:tcW w:w="3115" w:type="dxa"/>
          </w:tcPr>
          <w:p w:rsidR="00CC6F54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 xml:space="preserve">хассы, </w:t>
            </w:r>
            <w:proofErr w:type="spellStart"/>
            <w:r w:rsidR="00224DA2">
              <w:rPr>
                <w:rFonts w:ascii="Times New Roman" w:hAnsi="Times New Roman" w:cs="Times New Roman"/>
                <w:sz w:val="24"/>
                <w:szCs w:val="24"/>
              </w:rPr>
              <w:t>арпалыки</w:t>
            </w:r>
            <w:proofErr w:type="spellEnd"/>
          </w:p>
        </w:tc>
      </w:tr>
      <w:tr w:rsidR="00CC6F54" w:rsidTr="00A36D1B">
        <w:tc>
          <w:tcPr>
            <w:tcW w:w="3115" w:type="dxa"/>
          </w:tcPr>
          <w:p w:rsidR="00CC6F54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18.кади,</w:t>
            </w:r>
          </w:p>
        </w:tc>
        <w:tc>
          <w:tcPr>
            <w:tcW w:w="3115" w:type="dxa"/>
          </w:tcPr>
          <w:p w:rsidR="00CC6F54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джаги</w:t>
            </w:r>
            <w:r w:rsidR="00125D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(дары) - Индия</w:t>
            </w:r>
          </w:p>
        </w:tc>
        <w:tc>
          <w:tcPr>
            <w:tcW w:w="3115" w:type="dxa"/>
          </w:tcPr>
          <w:p w:rsidR="00CC6F54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вилайеты</w:t>
            </w:r>
          </w:p>
        </w:tc>
      </w:tr>
      <w:tr w:rsidR="00CC6F54" w:rsidTr="00A36D1B">
        <w:tc>
          <w:tcPr>
            <w:tcW w:w="3115" w:type="dxa"/>
          </w:tcPr>
          <w:p w:rsidR="00CC6F54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эмир</w:t>
            </w:r>
          </w:p>
        </w:tc>
        <w:tc>
          <w:tcPr>
            <w:tcW w:w="3115" w:type="dxa"/>
          </w:tcPr>
          <w:p w:rsidR="00CC6F54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97">
              <w:rPr>
                <w:rFonts w:ascii="Times New Roman" w:hAnsi="Times New Roman" w:cs="Times New Roman"/>
                <w:sz w:val="24"/>
                <w:szCs w:val="24"/>
              </w:rPr>
              <w:t>джаджмани</w:t>
            </w:r>
            <w:proofErr w:type="spellEnd"/>
          </w:p>
        </w:tc>
        <w:tc>
          <w:tcPr>
            <w:tcW w:w="3115" w:type="dxa"/>
          </w:tcPr>
          <w:p w:rsidR="00CC6F54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пашадыки</w:t>
            </w:r>
          </w:p>
        </w:tc>
      </w:tr>
      <w:tr w:rsidR="00CC6F54" w:rsidTr="00A36D1B">
        <w:tc>
          <w:tcPr>
            <w:tcW w:w="3115" w:type="dxa"/>
          </w:tcPr>
          <w:p w:rsidR="00CC6F54" w:rsidRPr="00A36D1B" w:rsidRDefault="00CC6F5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-Китай</w:t>
            </w:r>
          </w:p>
        </w:tc>
        <w:tc>
          <w:tcPr>
            <w:tcW w:w="3115" w:type="dxa"/>
          </w:tcPr>
          <w:p w:rsidR="00CC6F54" w:rsidRDefault="00CC6F54" w:rsidP="00CA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4E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7897">
              <w:rPr>
                <w:rFonts w:ascii="Times New Roman" w:hAnsi="Times New Roman" w:cs="Times New Roman"/>
                <w:sz w:val="24"/>
                <w:szCs w:val="24"/>
              </w:rPr>
              <w:t>икта</w:t>
            </w:r>
          </w:p>
        </w:tc>
        <w:tc>
          <w:tcPr>
            <w:tcW w:w="3115" w:type="dxa"/>
          </w:tcPr>
          <w:p w:rsidR="00CC6F54" w:rsidRPr="00A36D1B" w:rsidRDefault="006E37B4" w:rsidP="00A3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224DA2">
              <w:rPr>
                <w:rFonts w:ascii="Times New Roman" w:hAnsi="Times New Roman" w:cs="Times New Roman"/>
                <w:sz w:val="24"/>
                <w:szCs w:val="24"/>
              </w:rPr>
              <w:t>улемы</w:t>
            </w:r>
          </w:p>
        </w:tc>
      </w:tr>
    </w:tbl>
    <w:p w:rsidR="00191D22" w:rsidRDefault="00191D22" w:rsidP="00191D22">
      <w:pPr>
        <w:pStyle w:val="Default"/>
        <w:rPr>
          <w:b/>
          <w:highlight w:val="yellow"/>
        </w:rPr>
      </w:pPr>
    </w:p>
    <w:p w:rsidR="00191D22" w:rsidRDefault="00191D22" w:rsidP="00191D22">
      <w:pPr>
        <w:pStyle w:val="Default"/>
        <w:rPr>
          <w:lang w:val="kk-KZ"/>
        </w:rPr>
      </w:pPr>
      <w:r w:rsidRPr="00191D22">
        <w:rPr>
          <w:b/>
          <w:highlight w:val="yellow"/>
        </w:rPr>
        <w:t>СРО 2.</w:t>
      </w:r>
      <w:r w:rsidRPr="00191D22">
        <w:rPr>
          <w:b/>
        </w:rPr>
        <w:t>:</w:t>
      </w:r>
      <w:r w:rsidRPr="009A6924">
        <w:t xml:space="preserve"> </w:t>
      </w:r>
      <w:r w:rsidRPr="009A6924">
        <w:rPr>
          <w:b/>
        </w:rPr>
        <w:t xml:space="preserve">Написать аннотацию на книгу </w:t>
      </w:r>
      <w:r w:rsidRPr="009A6924">
        <w:t xml:space="preserve">Беляев Е.А. Арабы, ислам и арабский халифат в раннее </w:t>
      </w:r>
      <w:proofErr w:type="spellStart"/>
      <w:r w:rsidRPr="009A6924">
        <w:t>средневековье.М</w:t>
      </w:r>
      <w:proofErr w:type="spellEnd"/>
      <w:r w:rsidRPr="009A6924">
        <w:t>., 1966</w:t>
      </w:r>
    </w:p>
    <w:p w:rsidR="00191D22" w:rsidRDefault="00191D22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6924" w:rsidRPr="00191D22" w:rsidRDefault="00191D22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91D22">
        <w:rPr>
          <w:rFonts w:ascii="Times New Roman" w:hAnsi="Times New Roman" w:cs="Times New Roman"/>
          <w:b/>
          <w:sz w:val="24"/>
          <w:szCs w:val="24"/>
          <w:highlight w:val="yellow"/>
        </w:rPr>
        <w:t>СРО 3</w:t>
      </w:r>
      <w:r w:rsidRPr="00191D22">
        <w:rPr>
          <w:rFonts w:ascii="Times New Roman" w:hAnsi="Times New Roman" w:cs="Times New Roman"/>
          <w:b/>
          <w:sz w:val="24"/>
          <w:szCs w:val="24"/>
        </w:rPr>
        <w:t>. Беседа по книге</w:t>
      </w:r>
      <w:r w:rsidRPr="00191D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1D22">
        <w:rPr>
          <w:rFonts w:ascii="Times New Roman" w:hAnsi="Times New Roman" w:cs="Times New Roman"/>
          <w:sz w:val="24"/>
          <w:szCs w:val="24"/>
        </w:rPr>
        <w:t>Максуд</w:t>
      </w:r>
      <w:proofErr w:type="spellEnd"/>
      <w:r w:rsidRPr="00191D22">
        <w:rPr>
          <w:rFonts w:ascii="Times New Roman" w:hAnsi="Times New Roman" w:cs="Times New Roman"/>
          <w:sz w:val="24"/>
          <w:szCs w:val="24"/>
        </w:rPr>
        <w:t xml:space="preserve"> Р. Ислам /пер. с англ. – М.: </w:t>
      </w:r>
      <w:proofErr w:type="spellStart"/>
      <w:r w:rsidRPr="00191D22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191D22">
        <w:rPr>
          <w:rFonts w:ascii="Times New Roman" w:hAnsi="Times New Roman" w:cs="Times New Roman"/>
          <w:sz w:val="24"/>
          <w:szCs w:val="24"/>
        </w:rPr>
        <w:t>-Пресс, 2000. 304 с.</w:t>
      </w:r>
    </w:p>
    <w:p w:rsidR="00A962B6" w:rsidRDefault="00A962B6" w:rsidP="00A96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D22" w:rsidRDefault="00191D22" w:rsidP="00191D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СРО 4</w:t>
      </w:r>
      <w:r w:rsidRPr="00A962B6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A962B6">
        <w:rPr>
          <w:rFonts w:ascii="Times New Roman" w:hAnsi="Times New Roman" w:cs="Times New Roman"/>
          <w:b/>
          <w:sz w:val="24"/>
          <w:szCs w:val="24"/>
        </w:rPr>
        <w:t xml:space="preserve">  Защита рефератов</w:t>
      </w:r>
    </w:p>
    <w:p w:rsidR="00191D22" w:rsidRDefault="00191D22" w:rsidP="00A96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B6" w:rsidRPr="00191D22" w:rsidRDefault="00191D22" w:rsidP="00A96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D22">
        <w:rPr>
          <w:rFonts w:ascii="Times New Roman" w:hAnsi="Times New Roman" w:cs="Times New Roman"/>
          <w:b/>
          <w:sz w:val="24"/>
          <w:szCs w:val="24"/>
          <w:highlight w:val="yellow"/>
        </w:rPr>
        <w:t>СРО 5.</w:t>
      </w:r>
      <w:r w:rsidRPr="00191D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1D22">
        <w:rPr>
          <w:rFonts w:ascii="Times New Roman" w:hAnsi="Times New Roman" w:cs="Times New Roman"/>
          <w:b/>
          <w:sz w:val="24"/>
          <w:szCs w:val="24"/>
          <w:lang w:eastAsia="ru-RU"/>
        </w:rPr>
        <w:t>Написать а</w:t>
      </w:r>
      <w:r w:rsidRPr="00191D22">
        <w:rPr>
          <w:rFonts w:ascii="Times New Roman" w:hAnsi="Times New Roman" w:cs="Times New Roman"/>
          <w:b/>
          <w:sz w:val="24"/>
          <w:szCs w:val="24"/>
        </w:rPr>
        <w:t xml:space="preserve">ннотацию к </w:t>
      </w:r>
      <w:proofErr w:type="gramStart"/>
      <w:r w:rsidRPr="00191D22">
        <w:rPr>
          <w:rFonts w:ascii="Times New Roman" w:hAnsi="Times New Roman" w:cs="Times New Roman"/>
          <w:b/>
          <w:sz w:val="24"/>
          <w:szCs w:val="24"/>
        </w:rPr>
        <w:t>книге</w:t>
      </w:r>
      <w:r w:rsidRPr="00191D22">
        <w:rPr>
          <w:rFonts w:ascii="Times New Roman" w:hAnsi="Times New Roman" w:cs="Times New Roman"/>
          <w:sz w:val="24"/>
          <w:szCs w:val="24"/>
        </w:rPr>
        <w:t>:  Иванов</w:t>
      </w:r>
      <w:proofErr w:type="gramEnd"/>
      <w:r w:rsidRPr="00191D22">
        <w:rPr>
          <w:rFonts w:ascii="Times New Roman" w:hAnsi="Times New Roman" w:cs="Times New Roman"/>
          <w:sz w:val="24"/>
          <w:szCs w:val="24"/>
        </w:rPr>
        <w:t xml:space="preserve"> Н. А. Османское завоевание арабских стран. 1516-</w:t>
      </w:r>
      <w:proofErr w:type="gramStart"/>
      <w:r w:rsidRPr="00191D22">
        <w:rPr>
          <w:rFonts w:ascii="Times New Roman" w:hAnsi="Times New Roman" w:cs="Times New Roman"/>
          <w:sz w:val="24"/>
          <w:szCs w:val="24"/>
        </w:rPr>
        <w:t>1574.-</w:t>
      </w:r>
      <w:proofErr w:type="gramEnd"/>
      <w:r w:rsidRPr="00191D22">
        <w:rPr>
          <w:rFonts w:ascii="Times New Roman" w:hAnsi="Times New Roman" w:cs="Times New Roman"/>
          <w:sz w:val="24"/>
          <w:szCs w:val="24"/>
        </w:rPr>
        <w:t xml:space="preserve">  М:Восточ. литература, 2001. –287 с.</w:t>
      </w:r>
    </w:p>
    <w:p w:rsidR="00A962B6" w:rsidRPr="00A962B6" w:rsidRDefault="00A962B6" w:rsidP="00A96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D6B" w:rsidRDefault="00E20D6B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D6B" w:rsidRDefault="00E20D6B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D6B" w:rsidRDefault="00E20D6B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D6B" w:rsidRPr="00191D22" w:rsidRDefault="00191D22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1D22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191D22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</w:t>
      </w:r>
      <w:r w:rsidRPr="00191D2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6.</w:t>
      </w:r>
      <w:r w:rsidRPr="00191D22">
        <w:rPr>
          <w:rFonts w:ascii="Times New Roman" w:hAnsi="Times New Roman" w:cs="Times New Roman"/>
          <w:sz w:val="24"/>
          <w:szCs w:val="24"/>
        </w:rPr>
        <w:t xml:space="preserve"> </w:t>
      </w:r>
      <w:r w:rsidRPr="00191D22">
        <w:rPr>
          <w:rFonts w:ascii="Times New Roman" w:hAnsi="Times New Roman" w:cs="Times New Roman"/>
          <w:b/>
          <w:sz w:val="24"/>
          <w:szCs w:val="24"/>
        </w:rPr>
        <w:t xml:space="preserve">Беседа по </w:t>
      </w:r>
      <w:proofErr w:type="gramStart"/>
      <w:r w:rsidRPr="00191D22">
        <w:rPr>
          <w:rFonts w:ascii="Times New Roman" w:hAnsi="Times New Roman" w:cs="Times New Roman"/>
          <w:b/>
          <w:sz w:val="24"/>
          <w:szCs w:val="24"/>
        </w:rPr>
        <w:t xml:space="preserve">книге: </w:t>
      </w:r>
      <w:r w:rsidRPr="00191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22">
        <w:rPr>
          <w:rFonts w:ascii="Times New Roman" w:hAnsi="Times New Roman" w:cs="Times New Roman"/>
          <w:sz w:val="24"/>
          <w:szCs w:val="24"/>
        </w:rPr>
        <w:t>Азимджанова</w:t>
      </w:r>
      <w:proofErr w:type="spellEnd"/>
      <w:proofErr w:type="gramEnd"/>
      <w:r w:rsidRPr="00191D22">
        <w:rPr>
          <w:rFonts w:ascii="Times New Roman" w:hAnsi="Times New Roman" w:cs="Times New Roman"/>
          <w:sz w:val="24"/>
          <w:szCs w:val="24"/>
        </w:rPr>
        <w:t xml:space="preserve"> С. А. Г</w:t>
      </w:r>
      <w:r w:rsidRPr="00191D22">
        <w:rPr>
          <w:rFonts w:ascii="Times New Roman" w:eastAsia="Times-Roman" w:hAnsi="Times New Roman" w:cs="Times New Roman"/>
          <w:sz w:val="24"/>
          <w:szCs w:val="24"/>
        </w:rPr>
        <w:t xml:space="preserve">осударство </w:t>
      </w:r>
      <w:proofErr w:type="spellStart"/>
      <w:r w:rsidRPr="00191D22">
        <w:rPr>
          <w:rFonts w:ascii="Times New Roman" w:eastAsia="Times-Roman" w:hAnsi="Times New Roman" w:cs="Times New Roman"/>
          <w:sz w:val="24"/>
          <w:szCs w:val="24"/>
        </w:rPr>
        <w:t>Бабура</w:t>
      </w:r>
      <w:proofErr w:type="spellEnd"/>
      <w:r w:rsidRPr="00191D22">
        <w:rPr>
          <w:rFonts w:ascii="Times New Roman" w:eastAsia="Times-Roman" w:hAnsi="Times New Roman" w:cs="Times New Roman"/>
          <w:sz w:val="24"/>
          <w:szCs w:val="24"/>
        </w:rPr>
        <w:t xml:space="preserve"> в Кабуле и в Индии.- М.: Наука, Главная ред. Восточной литературы. 1977.</w:t>
      </w:r>
    </w:p>
    <w:p w:rsidR="00E20D6B" w:rsidRPr="00191D22" w:rsidRDefault="00E20D6B" w:rsidP="00A96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D6B" w:rsidRDefault="00E20D6B" w:rsidP="00E20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E20D6B" w:rsidRDefault="00E20D6B" w:rsidP="00E20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F1A" w:rsidRPr="00F04F1A" w:rsidRDefault="00645DA7" w:rsidP="00645DA7">
      <w:pPr>
        <w:pStyle w:val="Default"/>
      </w:pPr>
      <w:r w:rsidRPr="00F04F1A">
        <w:t>1. Правление первых четырех «праведных» халифов (632 – 661гг.).</w:t>
      </w:r>
    </w:p>
    <w:p w:rsidR="00F04F1A" w:rsidRPr="00F04F1A" w:rsidRDefault="00645DA7" w:rsidP="00645DA7">
      <w:pPr>
        <w:pStyle w:val="Default"/>
      </w:pPr>
      <w:r w:rsidRPr="00F04F1A">
        <w:t xml:space="preserve">2. Основные черты и особенности средневековой индийской культуры. </w:t>
      </w:r>
    </w:p>
    <w:p w:rsidR="00F04F1A" w:rsidRPr="00F04F1A" w:rsidRDefault="00645DA7" w:rsidP="00645DA7">
      <w:pPr>
        <w:pStyle w:val="Default"/>
      </w:pPr>
      <w:r w:rsidRPr="00F04F1A">
        <w:t xml:space="preserve">3. Делийский султанат: социально-экономическая и политическая структура, влияние местных традиций. </w:t>
      </w:r>
    </w:p>
    <w:p w:rsidR="00F04F1A" w:rsidRPr="00F04F1A" w:rsidRDefault="00645DA7" w:rsidP="00645DA7">
      <w:pPr>
        <w:pStyle w:val="Default"/>
      </w:pPr>
      <w:r w:rsidRPr="00F04F1A">
        <w:t xml:space="preserve">4. Империя Мин: государственная организация и экономические отношения (Китай). </w:t>
      </w:r>
    </w:p>
    <w:p w:rsidR="00A40825" w:rsidRPr="00F04F1A" w:rsidRDefault="00645DA7" w:rsidP="00645DA7">
      <w:pPr>
        <w:pStyle w:val="Default"/>
      </w:pPr>
      <w:r w:rsidRPr="00F04F1A">
        <w:t>5. Государство сельджуков в Малой Азии (Турция).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6. Образование Османского государства и его развитие в XIV – XV вв.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7. Эпоха Троецарствия и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Цзинь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8. Образование Халифата, значение ислама.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9. Объединение Японии. Деятельность Ода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Нобунага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Тоетоми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Хидэеси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10. Внутренняя политика и социальная структура абсолютистского режима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Токугава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в Японии. 11. Социально-культурные и географические особенности Африки и их влияние на формирование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этно-психологии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африканских государств (на примере Египта, Судана и Алжира).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12. Религиозные течения и арабская культура.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13. Образование, книгопечатание и развитие научных знаний (Китай в период феодальных отношений).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14. Монгольские завоевания в трактовках современной историографии.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15. Основные черты и достижения традиционной японской культуры.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16. Арабы и внешний мир Востока и Запада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17. Возникновение ислама: роль других цивилизаций, влияние традиций. </w:t>
      </w:r>
    </w:p>
    <w:p w:rsid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18. Цивилизационные, социокультурные особенности африканских обществ, роль традиций.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19. Монголы: от завоеваний к империи.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20. Важнейшие вехи политической истории (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Фудзивара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Тайра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Комакура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) Японии.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21. Аграрные мероприятия первых Мин (Китай).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и внешний мир: доктрина и практика.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23. Изучение Африки арабами в VII – XVI вв.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а) Ал-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Масуди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; б) Ал-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Бекри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; в) Ибн-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Баттута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24. Конфуций: жизнь, учение, судьба.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25. Буддизм в Японии.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26. Салах ад-Дин и мамлюки в Египте.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27. Монголы: происхождение народа и истоки культуры.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28. Иран: от Сасанидов к монголам.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29. Культура, религия, цивилизация на Востоке.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30. Эволюция индийской касты.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31. Африканские традиционные религии. </w:t>
      </w:r>
    </w:p>
    <w:p w:rsidR="00645DA7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32. Завоевание Чингисхана и их последствия для развития стран Востока.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Бабур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– основатель династии и государства Великих Моголов в Индии. 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34. Завоевание Тимура и их последствия для развития стран Востока.</w:t>
      </w:r>
    </w:p>
    <w:p w:rsidR="00645DA7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 35. Конфуцианство и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легизм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в политической истории Китая.</w:t>
      </w:r>
    </w:p>
    <w:p w:rsidR="00F04F1A" w:rsidRPr="00F04F1A" w:rsidRDefault="00F04F1A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36. Завоевательные войны арабов в VII–VIII вв.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04F1A">
        <w:rPr>
          <w:rFonts w:ascii="Times New Roman" w:hAnsi="Times New Roman" w:cs="Times New Roman"/>
          <w:sz w:val="24"/>
          <w:szCs w:val="24"/>
        </w:rPr>
        <w:t>37.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 Первые мусульманские халифы.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</w:t>
      </w:r>
      <w:r w:rsidR="00F04F1A" w:rsidRPr="00F04F1A">
        <w:rPr>
          <w:rFonts w:ascii="Times New Roman" w:hAnsi="Times New Roman" w:cs="Times New Roman"/>
          <w:sz w:val="24"/>
          <w:szCs w:val="24"/>
        </w:rPr>
        <w:t>8</w:t>
      </w:r>
      <w:r w:rsidRPr="00F04F1A">
        <w:rPr>
          <w:rFonts w:ascii="Times New Roman" w:hAnsi="Times New Roman" w:cs="Times New Roman"/>
          <w:sz w:val="24"/>
          <w:szCs w:val="24"/>
        </w:rPr>
        <w:t>. Арабская литература в Средние века.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39</w:t>
      </w:r>
      <w:r w:rsidR="00A40825" w:rsidRPr="00F04F1A">
        <w:rPr>
          <w:rFonts w:ascii="Times New Roman" w:hAnsi="Times New Roman" w:cs="Times New Roman"/>
          <w:sz w:val="24"/>
          <w:szCs w:val="24"/>
        </w:rPr>
        <w:t>. Арабская архитектура в Средние века.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40</w:t>
      </w:r>
      <w:r w:rsidR="00A40825" w:rsidRPr="00F04F1A">
        <w:rPr>
          <w:rFonts w:ascii="Times New Roman" w:hAnsi="Times New Roman" w:cs="Times New Roman"/>
          <w:sz w:val="24"/>
          <w:szCs w:val="24"/>
        </w:rPr>
        <w:t>. Арабская наука в средние века.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lastRenderedPageBreak/>
        <w:t>41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. Политическая и экономическая структуры </w:t>
      </w:r>
      <w:proofErr w:type="spellStart"/>
      <w:r w:rsidR="00A40825" w:rsidRPr="00F04F1A">
        <w:rPr>
          <w:rFonts w:ascii="Times New Roman" w:hAnsi="Times New Roman" w:cs="Times New Roman"/>
          <w:sz w:val="24"/>
          <w:szCs w:val="24"/>
        </w:rPr>
        <w:t>домусульманского</w:t>
      </w:r>
      <w:proofErr w:type="spellEnd"/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Ирана. Возможные перспективы развития.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42</w:t>
      </w:r>
      <w:r w:rsidR="00A40825" w:rsidRPr="00F04F1A">
        <w:rPr>
          <w:rFonts w:ascii="Times New Roman" w:hAnsi="Times New Roman" w:cs="Times New Roman"/>
          <w:sz w:val="24"/>
          <w:szCs w:val="24"/>
        </w:rPr>
        <w:t>. Монголы и земли Киевской Руси. Варианты политического и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культурного взаимодействия.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43</w:t>
      </w:r>
      <w:r w:rsidR="00A40825" w:rsidRPr="00F04F1A">
        <w:rPr>
          <w:rFonts w:ascii="Times New Roman" w:hAnsi="Times New Roman" w:cs="Times New Roman"/>
          <w:sz w:val="24"/>
          <w:szCs w:val="24"/>
        </w:rPr>
        <w:t>. Русские при дворе монгольских ханов.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44</w:t>
      </w:r>
      <w:r w:rsidR="00A40825" w:rsidRPr="00F04F1A">
        <w:rPr>
          <w:rFonts w:ascii="Times New Roman" w:hAnsi="Times New Roman" w:cs="Times New Roman"/>
          <w:sz w:val="24"/>
          <w:szCs w:val="24"/>
        </w:rPr>
        <w:t>. Контакты монгольских государств с европейцами в Средние века.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45</w:t>
      </w:r>
      <w:r w:rsidR="00A40825" w:rsidRPr="00F04F1A">
        <w:rPr>
          <w:rFonts w:ascii="Times New Roman" w:hAnsi="Times New Roman" w:cs="Times New Roman"/>
          <w:sz w:val="24"/>
          <w:szCs w:val="24"/>
        </w:rPr>
        <w:t>. Выходцы из восточнославянских земель в средневековом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мусульманском мире.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46</w:t>
      </w:r>
      <w:r w:rsidR="00A40825" w:rsidRPr="00F04F1A">
        <w:rPr>
          <w:rFonts w:ascii="Times New Roman" w:hAnsi="Times New Roman" w:cs="Times New Roman"/>
          <w:sz w:val="24"/>
          <w:szCs w:val="24"/>
        </w:rPr>
        <w:t>. Турецкая империя в XVI в. Несостоявшаяся альтернатива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Европе.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47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. </w:t>
      </w:r>
      <w:r w:rsidRPr="00F04F1A">
        <w:rPr>
          <w:rFonts w:ascii="Times New Roman" w:hAnsi="Times New Roman" w:cs="Times New Roman"/>
          <w:sz w:val="24"/>
          <w:szCs w:val="24"/>
        </w:rPr>
        <w:t>Работорговля в Крыму в Средние века.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48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. </w:t>
      </w:r>
      <w:r w:rsidRPr="00F04F1A">
        <w:rPr>
          <w:rFonts w:ascii="Times New Roman" w:hAnsi="Times New Roman" w:cs="Times New Roman"/>
          <w:sz w:val="24"/>
          <w:szCs w:val="24"/>
        </w:rPr>
        <w:t xml:space="preserve">Путешествия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Чжен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Хэ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49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. </w:t>
      </w:r>
      <w:r w:rsidRPr="00F04F1A">
        <w:rPr>
          <w:rFonts w:ascii="Times New Roman" w:hAnsi="Times New Roman" w:cs="Times New Roman"/>
          <w:sz w:val="24"/>
          <w:szCs w:val="24"/>
        </w:rPr>
        <w:t xml:space="preserve">Путешествия ибн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Баттуты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50</w:t>
      </w:r>
      <w:r w:rsidR="00A40825" w:rsidRPr="00F04F1A">
        <w:rPr>
          <w:rFonts w:ascii="Times New Roman" w:hAnsi="Times New Roman" w:cs="Times New Roman"/>
          <w:sz w:val="24"/>
          <w:szCs w:val="24"/>
        </w:rPr>
        <w:t>.</w:t>
      </w:r>
      <w:r w:rsidRPr="00F04F1A">
        <w:rPr>
          <w:rFonts w:ascii="Times New Roman" w:hAnsi="Times New Roman" w:cs="Times New Roman"/>
          <w:sz w:val="24"/>
          <w:szCs w:val="24"/>
        </w:rPr>
        <w:t xml:space="preserve"> Хождение за три моря Афанасия Никитина.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51</w:t>
      </w:r>
      <w:r w:rsidR="00A40825" w:rsidRPr="00F04F1A">
        <w:rPr>
          <w:rFonts w:ascii="Times New Roman" w:hAnsi="Times New Roman" w:cs="Times New Roman"/>
          <w:sz w:val="24"/>
          <w:szCs w:val="24"/>
        </w:rPr>
        <w:t xml:space="preserve">. </w:t>
      </w:r>
      <w:r w:rsidRPr="00F04F1A">
        <w:rPr>
          <w:rFonts w:ascii="Times New Roman" w:hAnsi="Times New Roman" w:cs="Times New Roman"/>
          <w:sz w:val="24"/>
          <w:szCs w:val="24"/>
        </w:rPr>
        <w:t>Вклад народов Азии и Африки в мировую цивилизацию.</w:t>
      </w:r>
    </w:p>
    <w:p w:rsidR="00A40825" w:rsidRPr="00F04F1A" w:rsidRDefault="00A40825" w:rsidP="00A4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825" w:rsidRPr="00F04F1A" w:rsidRDefault="00A40825" w:rsidP="00645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F1A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ЛИТЕРАТУРЫ</w:t>
      </w:r>
    </w:p>
    <w:p w:rsidR="00645DA7" w:rsidRPr="00F04F1A" w:rsidRDefault="00645DA7" w:rsidP="00645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Азимджанова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С. А. Государство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Бабура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в Кабуле и Индии /С. А.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Азимджанова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1977. – 178 с.</w:t>
      </w:r>
    </w:p>
    <w:p w:rsidR="00A40825" w:rsidRPr="00F04F1A" w:rsidRDefault="00F04F1A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A40825" w:rsidRPr="00F04F1A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="00A40825" w:rsidRPr="00F04F1A">
        <w:rPr>
          <w:rFonts w:ascii="Times New Roman" w:hAnsi="Times New Roman" w:cs="Times New Roman"/>
          <w:sz w:val="24"/>
          <w:szCs w:val="24"/>
        </w:rPr>
        <w:t xml:space="preserve"> похода Тимура в Индию / Г. Али. – </w:t>
      </w:r>
      <w:proofErr w:type="gramStart"/>
      <w:r w:rsidR="00A40825"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A40825" w:rsidRPr="00F04F1A">
        <w:rPr>
          <w:rFonts w:ascii="Times New Roman" w:hAnsi="Times New Roman" w:cs="Times New Roman"/>
          <w:sz w:val="24"/>
          <w:szCs w:val="24"/>
        </w:rPr>
        <w:t xml:space="preserve"> Изд-во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825" w:rsidRPr="00F04F1A">
        <w:rPr>
          <w:rFonts w:ascii="Times New Roman" w:hAnsi="Times New Roman" w:cs="Times New Roman"/>
          <w:sz w:val="24"/>
          <w:szCs w:val="24"/>
        </w:rPr>
        <w:t>вост. лит., 1958. – 210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3. Антонова, К. А. История Индии / К. А. Антонова.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Мысль,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1973. – 558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Бабур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З.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Бабур-Намэ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/ З.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Бабур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 Ташкент, 1982. – 248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5. Берзин, Э. О. Юго-Восточная Азия в ХIII–ХVI вв. / Э. О. Берзин. –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1982. – 337 с.</w:t>
      </w:r>
    </w:p>
    <w:p w:rsid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Бернштам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А. Н. Очерк истории гуннов / А. Н.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Бернштам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Л. :</w:t>
      </w:r>
      <w:proofErr w:type="gramEnd"/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Изд-во Ленинград. 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ун-та, 1951. – 262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Бернье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Ф. История последних политических переворотов при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дворе Великого Могола / Ф.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Бернье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 М.-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Л.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СОЦЭКГИЗ, 2012. – 355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Бируни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сборник. – М., 1950. – 333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9. Большаков, О. Г. Средневековый город Ближнего Востока (VII –середина XIII в.) / О. Г. Большаков.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1984. – 345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10. Босворт, К. Э. Мусульманские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династии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справочник по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хронологии и генеалогии / К. Э. Босворт.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1971. – 324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В. Н. История стран Азии и Африки в средние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века :</w:t>
      </w:r>
      <w:proofErr w:type="gramEnd"/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учеб. пособие / В. Н.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Кемер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гос. ун-т, 2014. – 132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12. Вельгус, В. А. Известия о странах и народах Африки и морские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связи в бассейнах Тихого и Индийского океанов (Китайские источники до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XI в.) / В. А. Вельгус.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1978. – 302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13. Греков, И. Б. Очерки по истории международных отношений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Восточной Европы ХIV–ХVI вв. / И. Б. Греков.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 вост. лит.,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1963. – 346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14. Гумилев, Л. Н. В поисках вымышленного царства / Л. Н. Гумилев. –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АСТ, 1997. – 243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15. Гумилев, Л. Н. Гунны в Китае / Л. Н. Гумилев.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1994. –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330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16. Гумилев, Л. Н. Древняя Русь и Великая степь / Л. Н. Гумилев. –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Мысль, 1989. – 766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17. Гумилев, Л. Н. Тысячелетие вокруг Каспия / Л. Н. Гумилев.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Мишель и Ко, 1997. – 447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18. Дашков, С. Б. Цари царей – Сасаниды. Иран II–VII вв. в легендах,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исторических хрониках и современных исследованиях / С. Б. Дашков. –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СМИ-АЗИЯ, 2008. – 352 с.</w:t>
      </w:r>
    </w:p>
    <w:p w:rsidR="00A40825" w:rsidRPr="00F04F1A" w:rsidRDefault="00A40825" w:rsidP="00F04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19. Древности и средневековье народов Средней Азии.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</w:t>
      </w:r>
      <w:r w:rsidR="00F04F1A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2002. – 272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20. Заборов, М. А. Крестовые походы / М. А. Заборов.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АН</w:t>
      </w:r>
      <w:r w:rsidR="00F04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СССР, 1956. – 287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21. Заборов, М. А. Крестоносцы на Востоке / М. А. Заборов.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="00F04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Наука, 1980. – 272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, Б. Н. История восточного средневековья / Б. Н.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. –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МГУ, 1944. – 152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>23. Иванов, М. С. Очер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к истории Ирана / М. С. </w:t>
      </w:r>
      <w:proofErr w:type="gramStart"/>
      <w:r w:rsidR="00526C33">
        <w:rPr>
          <w:rFonts w:ascii="Times New Roman" w:hAnsi="Times New Roman" w:cs="Times New Roman"/>
          <w:color w:val="000000"/>
          <w:sz w:val="24"/>
          <w:szCs w:val="24"/>
        </w:rPr>
        <w:t>Иванов.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М. :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Госполитиздат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, 1952. – 467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24. Иванов, Н. А. Османское завоевание арабских стран (1516–1574) /Н. А. Иванов.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Наука, 1984. – 237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>25. Историография стран Востока (проблемы феодализации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) :</w:t>
      </w:r>
      <w:proofErr w:type="gramEnd"/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сборник / под ред. Ф. Н.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Ацамба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Изд-во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Моск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. ун-та, 1977. – 397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26. История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Map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Ябаллахи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III и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Раббан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Саумы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Хулагиды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и Сирия). –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Изд. вост. лит., 1958. – 162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27. История Афганистана / отв. ред. Ю. В.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Ганковский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Мысль,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1982. – 368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28. История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Африки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хрестоматия / под ред. С. Я. Берзина,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Л. Е.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Куббель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Наука, 1972. – 384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29. История средних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веков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учеб. для студентов ист. фак.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. ин-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тов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/М. Л.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Абрамсон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[и др.] ; под ред. Н. Ф.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Колесницкого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. – 2-е изд.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526C33">
        <w:rPr>
          <w:rFonts w:ascii="Times New Roman" w:hAnsi="Times New Roman" w:cs="Times New Roman"/>
          <w:color w:val="000000"/>
          <w:sz w:val="24"/>
          <w:szCs w:val="24"/>
        </w:rPr>
        <w:t>доп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>Просвещение, 1986.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– 575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30. История стран Азии и Африки в средние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века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учебник </w:t>
      </w:r>
      <w:r w:rsidRPr="00F04F1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/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редкол</w:t>
      </w:r>
      <w:proofErr w:type="spellEnd"/>
      <w:r w:rsidRPr="00F04F1A">
        <w:rPr>
          <w:rFonts w:ascii="Times New Roman" w:hAnsi="Times New Roman" w:cs="Times New Roman"/>
          <w:color w:val="222222"/>
          <w:sz w:val="24"/>
          <w:szCs w:val="24"/>
        </w:rPr>
        <w:t xml:space="preserve">.:Ф. М. </w:t>
      </w:r>
      <w:proofErr w:type="spellStart"/>
      <w:r w:rsidRPr="00F04F1A">
        <w:rPr>
          <w:rFonts w:ascii="Times New Roman" w:hAnsi="Times New Roman" w:cs="Times New Roman"/>
          <w:color w:val="222222"/>
          <w:sz w:val="24"/>
          <w:szCs w:val="24"/>
        </w:rPr>
        <w:t>Ацамба</w:t>
      </w:r>
      <w:proofErr w:type="spellEnd"/>
      <w:r w:rsidRPr="00F04F1A">
        <w:rPr>
          <w:rFonts w:ascii="Times New Roman" w:hAnsi="Times New Roman" w:cs="Times New Roman"/>
          <w:color w:val="222222"/>
          <w:sz w:val="24"/>
          <w:szCs w:val="24"/>
        </w:rPr>
        <w:t xml:space="preserve">, З. Г. Лапина, М. С. Мейер. – </w:t>
      </w:r>
      <w:proofErr w:type="gramStart"/>
      <w:r w:rsidRPr="00F04F1A">
        <w:rPr>
          <w:rFonts w:ascii="Times New Roman" w:hAnsi="Times New Roman" w:cs="Times New Roman"/>
          <w:color w:val="222222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Изд-во МГУ, 2002. – 320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31.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Куббель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, Л. Е. Страна Золота (Западная Африка)–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Наука, 1966. – 146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>32. Кычанов, Е. И. З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вучат лишь письмена. (Тангуты)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Наука, 1965. – 139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33. Ллойд, С. Реки-близнецы (История Ирака) / С. Ллойд.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М. :Наука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>, 1972. – 239 с.</w:t>
      </w:r>
    </w:p>
    <w:p w:rsidR="00A40825" w:rsidRPr="00F04F1A" w:rsidRDefault="00A40825" w:rsidP="0052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34. Логинов, А. Н. История стран Азии и Африки в Средние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века :</w:t>
      </w:r>
      <w:proofErr w:type="gramEnd"/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краткий курс лекций / А. Н. Логинов. – </w:t>
      </w:r>
      <w:proofErr w:type="gram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Волгоград :</w:t>
      </w:r>
      <w:proofErr w:type="gramEnd"/>
      <w:r w:rsidRPr="00F04F1A">
        <w:rPr>
          <w:rFonts w:ascii="Times New Roman" w:hAnsi="Times New Roman" w:cs="Times New Roman"/>
          <w:color w:val="000000"/>
          <w:sz w:val="24"/>
          <w:szCs w:val="24"/>
        </w:rPr>
        <w:t xml:space="preserve"> Изд-во </w:t>
      </w:r>
      <w:proofErr w:type="spellStart"/>
      <w:r w:rsidRPr="00F04F1A">
        <w:rPr>
          <w:rFonts w:ascii="Times New Roman" w:hAnsi="Times New Roman" w:cs="Times New Roman"/>
          <w:color w:val="000000"/>
          <w:sz w:val="24"/>
          <w:szCs w:val="24"/>
        </w:rPr>
        <w:t>ВолГУ</w:t>
      </w:r>
      <w:proofErr w:type="spellEnd"/>
      <w:r w:rsidRPr="00F04F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6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color w:val="000000"/>
          <w:sz w:val="24"/>
          <w:szCs w:val="24"/>
        </w:rPr>
        <w:t>2002. – 106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35. Лун Ли, Е. История государства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Киданей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/ Е. Лун Ли.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Наука, 1979. – 613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Майбаум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X. Сирия. Перекресток путей и народов / Х.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Майбаум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М., 1982. – 320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Мероэ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Страны Северо-Восточной Африки /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Мероэ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1989. – 104 с.</w:t>
      </w:r>
    </w:p>
    <w:p w:rsidR="00A40825" w:rsidRPr="00F04F1A" w:rsidRDefault="00A40825" w:rsidP="00845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38. Можейко, И. В. 1185 год (Восток – Запад) / И. В. Можейко.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Наука, 1989. – 523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39. Можейко, И. В. История Бирмы.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1973. – 382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40. Мюллер, А. История ислама / А. Мюллер.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2018. – 623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41.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Негря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Л. В. Общественный строй Центральной Аравии в V–VII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вв. / Л. В.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Негря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 М.: Изд-во вост. лит., 1981. – 118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42. Непомнящий, Н. Н. Колесницы в пустыне (Юго-Восточная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Африка) / Н. Н. Непомнящий.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1981. – 199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43. Неру, Д. Взгляд на всемирную историю / Д. Неру.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Прогресс,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1989. – 160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44.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Нигейра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А. Золото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Монопотапы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и португальские торговцы /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Нигейра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Мысль, 1984. – 64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45. Низами, А. Собрание редкостей, или 4 беседы (Афганистан,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12 век) / А. Низами.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 вост. лит., 1963.– 173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46. Общее и особенное в исто</w:t>
      </w:r>
      <w:r w:rsidR="00845CB7">
        <w:rPr>
          <w:rFonts w:ascii="Times New Roman" w:hAnsi="Times New Roman" w:cs="Times New Roman"/>
          <w:sz w:val="24"/>
          <w:szCs w:val="24"/>
        </w:rPr>
        <w:t>рическом развитии стран Востока</w:t>
      </w:r>
      <w:r w:rsidRPr="00F04F1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Наука, 1966. – 248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47. Овчинников, А. В. История Ближнего и Среднего Востока с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середины I тыс. до н. э. до XVIII в. / А. В. Овчинников.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Казань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КНИТУ, 2014. – 320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48.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Пандей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Р. Б. Древнеиндийские обряды и обычаи–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., 1990. – 319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49. Панова, В. Ф. Жизнь Мухаммеда / В. Ф. Панова, Ю. Б. Бахтин.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Политиздат, 1991. – 485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50. Петросян, Ю. А. Османска</w:t>
      </w:r>
      <w:r w:rsidR="00845CB7">
        <w:rPr>
          <w:rFonts w:ascii="Times New Roman" w:hAnsi="Times New Roman" w:cs="Times New Roman"/>
          <w:sz w:val="24"/>
          <w:szCs w:val="24"/>
        </w:rPr>
        <w:t xml:space="preserve">я империя: могущество и </w:t>
      </w:r>
      <w:proofErr w:type="gramStart"/>
      <w:r w:rsidR="00845CB7">
        <w:rPr>
          <w:rFonts w:ascii="Times New Roman" w:hAnsi="Times New Roman" w:cs="Times New Roman"/>
          <w:sz w:val="24"/>
          <w:szCs w:val="24"/>
        </w:rPr>
        <w:t xml:space="preserve">гибель  </w:t>
      </w:r>
      <w:r w:rsidRPr="00F04F1A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М. : Наука, 1996. – 416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51. Пиотровский, Б. Н. Коранические сказания / Б. Н. Пиотровский.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1990. – 510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52.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Радуль-Затульский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Я. Б. Конфуцианство и его распространение в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Японии.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ЛИБРОКОМ, 2013. – 456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53. Ребрикова, Н. В. Таиланд: социально-экономическая история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(XIII–XVIII вв.) / Н. В. Ребрикова.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1977. – 285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54. Рукавишникова, Н. Ф. Колесн</w:t>
      </w:r>
      <w:r w:rsidR="00845CB7">
        <w:rPr>
          <w:rFonts w:ascii="Times New Roman" w:hAnsi="Times New Roman" w:cs="Times New Roman"/>
          <w:sz w:val="24"/>
          <w:szCs w:val="24"/>
        </w:rPr>
        <w:t xml:space="preserve">ица </w:t>
      </w:r>
      <w:proofErr w:type="spellStart"/>
      <w:r w:rsidR="00845CB7">
        <w:rPr>
          <w:rFonts w:ascii="Times New Roman" w:hAnsi="Times New Roman" w:cs="Times New Roman"/>
          <w:sz w:val="24"/>
          <w:szCs w:val="24"/>
        </w:rPr>
        <w:t>Джаганнатха</w:t>
      </w:r>
      <w:proofErr w:type="spellEnd"/>
      <w:r w:rsidR="00845CB7">
        <w:rPr>
          <w:rFonts w:ascii="Times New Roman" w:hAnsi="Times New Roman" w:cs="Times New Roman"/>
          <w:sz w:val="24"/>
          <w:szCs w:val="24"/>
        </w:rPr>
        <w:t xml:space="preserve"> / Н. Ф. Рукавиш</w:t>
      </w:r>
      <w:r w:rsidRPr="00F04F1A">
        <w:rPr>
          <w:rFonts w:ascii="Times New Roman" w:hAnsi="Times New Roman" w:cs="Times New Roman"/>
          <w:sz w:val="24"/>
          <w:szCs w:val="24"/>
        </w:rPr>
        <w:t xml:space="preserve">никова.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1983. – 208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lastRenderedPageBreak/>
        <w:t>55. Рыжов, К. В. Все монархи мира. Мусульманский Восток.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VII–XV вв. / К. В. Рыжов.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Вече, 2004. – 551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56. Семенов, В. Ф. История средних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веков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студентов ист.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фак.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ин-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/ В. Ф. Семенов. – 4-е изд.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Просвещение, 1975. –591 с.</w:t>
      </w:r>
    </w:p>
    <w:p w:rsidR="00A40825" w:rsidRPr="00F04F1A" w:rsidRDefault="00A40825" w:rsidP="00A4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57.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Симокатта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Ф. История / Ф.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Симокатта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 М., 2008. – 568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58. Славяне и их соседи. Османская империя и народы </w:t>
      </w:r>
      <w:proofErr w:type="spellStart"/>
      <w:proofErr w:type="gramStart"/>
      <w:r w:rsidRPr="00F04F1A">
        <w:rPr>
          <w:rFonts w:ascii="Times New Roman" w:hAnsi="Times New Roman" w:cs="Times New Roman"/>
          <w:sz w:val="24"/>
          <w:szCs w:val="24"/>
        </w:rPr>
        <w:t>Центральной,Восточной</w:t>
      </w:r>
      <w:proofErr w:type="spellEnd"/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 Южной Европы и Кавказа в XIV–XVIII вв. – М. : ИСБ,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1992. – 91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59. Соловьев, О. Ф. Из истории русско-индийских связей–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Соцэкгиз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1958. – 99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60. Степаненко, В. Л. Византия в международных отношениях на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Ближнем Востоке.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Свердловск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 Урал. ун-та,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1988. – 300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61. Типы общественных отношений на Востоке в средние века.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Наука, 1982. – 273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62.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Трепавлов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В. В. Золотая Орда в XIV столетии;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отв. ред. А. В. Малов.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Квадрига, 2010. – 72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63.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Трепавлов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В. В. Степные империи Евразии: монголы и татары /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В. В.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Трепалов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2-е изд.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Квадрига, 2018. – 368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64. У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Хэнь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Жизнеописание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Юань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Чжана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/ У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Хэнь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Прогресс, 1980. – 257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65. Филология и история монгольских народов.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 вост.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лит., 2002. – 754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66.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Фильштинский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И. М. Халифат</w:t>
      </w:r>
      <w:r w:rsidR="00845CB7">
        <w:rPr>
          <w:rFonts w:ascii="Times New Roman" w:hAnsi="Times New Roman" w:cs="Times New Roman"/>
          <w:sz w:val="24"/>
          <w:szCs w:val="24"/>
        </w:rPr>
        <w:t xml:space="preserve"> под властью династии </w:t>
      </w:r>
      <w:proofErr w:type="spellStart"/>
      <w:proofErr w:type="gramStart"/>
      <w:r w:rsidR="00845CB7">
        <w:rPr>
          <w:rFonts w:ascii="Times New Roman" w:hAnsi="Times New Roman" w:cs="Times New Roman"/>
          <w:sz w:val="24"/>
          <w:szCs w:val="24"/>
        </w:rPr>
        <w:t>Омейядов</w:t>
      </w:r>
      <w:proofErr w:type="spellEnd"/>
      <w:r w:rsidR="00845CB7">
        <w:rPr>
          <w:rFonts w:ascii="Times New Roman" w:hAnsi="Times New Roman" w:cs="Times New Roman"/>
          <w:sz w:val="24"/>
          <w:szCs w:val="24"/>
        </w:rPr>
        <w:t xml:space="preserve">  </w:t>
      </w:r>
      <w:r w:rsidRPr="00F04F1A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М. : Ключ-с, 2005. – 232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>67. Фиш, Р. Г. Спящие пробудятся. (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Бедреддин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Симаве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) / Р. Г. Фиш.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Советский писатель, 1989. – 528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68. Холл, Д. История Юго-Восточной Азии / Д. Холл.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Изд-во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лит., 1958. – 597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69. Хрестоматия по истории средних веков / под ред. А. Д.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Сказкина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. –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1961. – 138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70. Чингиз-хан // Историческая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энциклопедия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в 17 т. – М. : Наука,1976. – Т. 16. – С. 509.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71.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Чулууны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Далай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Монголия в XIII–XIV вв.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1983. – 232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72. Шеффер, Э. Х. Золотые персики Самарканда. (Китай эпохи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) /–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 1981. – 608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73.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Шильтбергер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И. Путешествие по Европе, Азии и Африке с 1399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года по 1427 год / И.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Шильтбергер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Баку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Элм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1984. – 182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74.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Шинни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М. Древние африканские государства / М.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Шинни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Наука, 1982. – 96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75.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Шинни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П. Нубийцы. Могущественная цивилизация древней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Африки / П.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Шинни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, 2004. – 208 с.</w:t>
      </w:r>
    </w:p>
    <w:p w:rsidR="00A40825" w:rsidRPr="00F04F1A" w:rsidRDefault="00A40825" w:rsidP="00A40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76.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Штайн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, Л. В черных шатрах бедуинов / Л.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Штайн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Наука,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>1981. – 204 с.</w:t>
      </w:r>
    </w:p>
    <w:p w:rsidR="00A40825" w:rsidRPr="00F04F1A" w:rsidRDefault="00A40825" w:rsidP="00845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F1A">
        <w:rPr>
          <w:rFonts w:ascii="Times New Roman" w:hAnsi="Times New Roman" w:cs="Times New Roman"/>
          <w:sz w:val="24"/>
          <w:szCs w:val="24"/>
        </w:rPr>
        <w:t xml:space="preserve">77. Шумовский, Т. А. По следам </w:t>
      </w:r>
      <w:proofErr w:type="spellStart"/>
      <w:r w:rsidRPr="00F04F1A">
        <w:rPr>
          <w:rFonts w:ascii="Times New Roman" w:hAnsi="Times New Roman" w:cs="Times New Roman"/>
          <w:sz w:val="24"/>
          <w:szCs w:val="24"/>
        </w:rPr>
        <w:t>Синдбада</w:t>
      </w:r>
      <w:proofErr w:type="spellEnd"/>
      <w:r w:rsidRPr="00F04F1A">
        <w:rPr>
          <w:rFonts w:ascii="Times New Roman" w:hAnsi="Times New Roman" w:cs="Times New Roman"/>
          <w:sz w:val="24"/>
          <w:szCs w:val="24"/>
        </w:rPr>
        <w:t>-морехода (Мореплавание</w:t>
      </w:r>
      <w:r w:rsidR="00845CB7">
        <w:rPr>
          <w:rFonts w:ascii="Times New Roman" w:hAnsi="Times New Roman" w:cs="Times New Roman"/>
          <w:sz w:val="24"/>
          <w:szCs w:val="24"/>
        </w:rPr>
        <w:t xml:space="preserve"> </w:t>
      </w:r>
      <w:r w:rsidRPr="00F04F1A">
        <w:rPr>
          <w:rFonts w:ascii="Times New Roman" w:hAnsi="Times New Roman" w:cs="Times New Roman"/>
          <w:sz w:val="24"/>
          <w:szCs w:val="24"/>
        </w:rPr>
        <w:t xml:space="preserve">у арабов) / Т. А. Шумовский. – </w:t>
      </w:r>
      <w:proofErr w:type="gramStart"/>
      <w:r w:rsidRPr="00F04F1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F04F1A">
        <w:rPr>
          <w:rFonts w:ascii="Times New Roman" w:hAnsi="Times New Roman" w:cs="Times New Roman"/>
          <w:sz w:val="24"/>
          <w:szCs w:val="24"/>
        </w:rPr>
        <w:t xml:space="preserve"> Мысль, 1986. – 141 с.</w:t>
      </w:r>
    </w:p>
    <w:p w:rsidR="00A40825" w:rsidRPr="00E20D6B" w:rsidRDefault="00A40825" w:rsidP="00A4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0825" w:rsidRPr="00E2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5EB"/>
    <w:multiLevelType w:val="hybridMultilevel"/>
    <w:tmpl w:val="860E2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807B0"/>
    <w:multiLevelType w:val="multilevel"/>
    <w:tmpl w:val="E9E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BF"/>
    <w:rsid w:val="00125D2C"/>
    <w:rsid w:val="00191D22"/>
    <w:rsid w:val="00224DA2"/>
    <w:rsid w:val="002F4E38"/>
    <w:rsid w:val="00526C33"/>
    <w:rsid w:val="00645DA7"/>
    <w:rsid w:val="00676A70"/>
    <w:rsid w:val="006E37B4"/>
    <w:rsid w:val="00824DBF"/>
    <w:rsid w:val="00845CB7"/>
    <w:rsid w:val="009A6924"/>
    <w:rsid w:val="00A36D1B"/>
    <w:rsid w:val="00A40825"/>
    <w:rsid w:val="00A962B6"/>
    <w:rsid w:val="00B47D01"/>
    <w:rsid w:val="00CA7897"/>
    <w:rsid w:val="00CC6F54"/>
    <w:rsid w:val="00E20D6B"/>
    <w:rsid w:val="00F0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CE38"/>
  <w15:chartTrackingRefBased/>
  <w15:docId w15:val="{97EC64FA-6FD2-48AF-8EC4-5B1A7FBA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6D1B"/>
    <w:pPr>
      <w:ind w:left="720"/>
      <w:contextualSpacing/>
    </w:pPr>
  </w:style>
  <w:style w:type="paragraph" w:customStyle="1" w:styleId="Default">
    <w:name w:val="Default"/>
    <w:rsid w:val="00224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2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1%83%D0%BA%D0%BE%D0%BF%D0%B8%D1%81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B%D0%B0%D1%82%D0%B8%D0%BD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2025-01-22T08:32:00Z</dcterms:created>
  <dcterms:modified xsi:type="dcterms:W3CDTF">2026-01-09T16:21:00Z</dcterms:modified>
</cp:coreProperties>
</file>